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0D76867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pStyle w:val="P1"/>
        <w:jc w:val="center"/>
        <w:rPr>
          <w:rStyle w:val="C3"/>
          <w:b w:val="1"/>
        </w:rPr>
      </w:pP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РОССИЙСКАЯ ФЕДЕРАЦИЯ</w:t>
      </w: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Совет М</w:t>
      </w:r>
      <w:r>
        <w:rPr>
          <w:rStyle w:val="C3"/>
          <w:b w:val="1"/>
        </w:rPr>
        <w:t xml:space="preserve">униципальное образование </w:t>
      </w:r>
      <w:r>
        <w:rPr>
          <w:rStyle w:val="C3"/>
          <w:b w:val="1"/>
        </w:rPr>
        <w:t xml:space="preserve"> «</w:t>
      </w:r>
      <w:r>
        <w:rPr>
          <w:rStyle w:val="C3"/>
          <w:b w:val="1"/>
        </w:rPr>
        <w:t xml:space="preserve">Сельское поселение </w:t>
      </w:r>
      <w:r>
        <w:rPr>
          <w:rStyle w:val="C3"/>
          <w:b w:val="1"/>
        </w:rPr>
        <w:t>Крутовский</w:t>
      </w:r>
      <w:r>
        <w:rPr>
          <w:rStyle w:val="C3"/>
          <w:b w:val="1"/>
        </w:rPr>
        <w:t xml:space="preserve"> сельсовет</w:t>
      </w:r>
      <w:r>
        <w:rPr>
          <w:rStyle w:val="C3"/>
          <w:b w:val="1"/>
        </w:rPr>
        <w:t xml:space="preserve"> Володарского района Астраханской области</w:t>
      </w:r>
      <w:r>
        <w:rPr>
          <w:rStyle w:val="C3"/>
          <w:b w:val="1"/>
        </w:rPr>
        <w:t>»</w:t>
      </w:r>
    </w:p>
    <w:p>
      <w:pPr>
        <w:pStyle w:val="P1"/>
        <w:jc w:val="center"/>
        <w:rPr>
          <w:rStyle w:val="C3"/>
        </w:rPr>
      </w:pPr>
    </w:p>
    <w:p>
      <w:pPr>
        <w:pStyle w:val="P1"/>
        <w:jc w:val="center"/>
        <w:rPr>
          <w:rStyle w:val="C3"/>
          <w:b w:val="1"/>
        </w:rPr>
      </w:pPr>
      <w:r>
        <w:rPr>
          <w:rStyle w:val="C3"/>
          <w:b w:val="1"/>
        </w:rPr>
        <w:t>РЕШЕНИЕ</w:t>
      </w:r>
    </w:p>
    <w:p>
      <w:pPr>
        <w:pStyle w:val="P1"/>
        <w:jc w:val="center"/>
        <w:rPr>
          <w:rStyle w:val="C3"/>
          <w:b w:val="1"/>
        </w:rPr>
      </w:pP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>О</w:t>
      </w:r>
      <w:r>
        <w:rPr>
          <w:rStyle w:val="C3"/>
          <w:b w:val="1"/>
        </w:rPr>
        <w:t>т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30.04.2026г.</w:t>
      </w:r>
      <w:r>
        <w:rPr>
          <w:rStyle w:val="C3"/>
          <w:b w:val="1"/>
        </w:rPr>
        <w:t xml:space="preserve">                       </w:t>
      </w:r>
      <w:r>
        <w:rPr>
          <w:rStyle w:val="C3"/>
          <w:b w:val="1"/>
        </w:rPr>
        <w:t xml:space="preserve">   </w:t>
      </w:r>
      <w:r>
        <w:rPr>
          <w:rStyle w:val="C3"/>
          <w:b w:val="1"/>
        </w:rPr>
        <w:t xml:space="preserve">      </w:t>
      </w:r>
      <w:r>
        <w:rPr>
          <w:rStyle w:val="C3"/>
          <w:b w:val="1"/>
        </w:rPr>
        <w:t>№</w:t>
      </w:r>
      <w:r>
        <w:rPr>
          <w:rStyle w:val="C3"/>
          <w:b w:val="1"/>
        </w:rPr>
        <w:t xml:space="preserve"> 03</w:t>
      </w:r>
    </w:p>
    <w:p>
      <w:pPr>
        <w:pStyle w:val="P1"/>
        <w:jc w:val="center"/>
        <w:rPr>
          <w:rStyle w:val="C3"/>
        </w:rPr>
      </w:pP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>«Об исполнение бюджета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>Муниципального образования</w:t>
      </w: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>«Сельское поселение Крутовский</w:t>
      </w:r>
      <w:r>
        <w:rPr>
          <w:rStyle w:val="C3"/>
          <w:b w:val="1"/>
        </w:rPr>
        <w:t xml:space="preserve"> сельсовет</w:t>
      </w:r>
      <w:r>
        <w:rPr>
          <w:rStyle w:val="C3"/>
          <w:b w:val="1"/>
        </w:rPr>
        <w:t xml:space="preserve"> </w:t>
      </w:r>
    </w:p>
    <w:p>
      <w:pPr>
        <w:pStyle w:val="P1"/>
        <w:rPr>
          <w:rStyle w:val="C3"/>
          <w:b w:val="1"/>
        </w:rPr>
      </w:pPr>
      <w:r>
        <w:rPr>
          <w:rStyle w:val="C3"/>
          <w:b w:val="1"/>
        </w:rPr>
        <w:t xml:space="preserve">Володарского района </w:t>
      </w:r>
      <w:r>
        <w:rPr>
          <w:rStyle w:val="C3"/>
          <w:b w:val="1"/>
        </w:rPr>
        <w:t xml:space="preserve"> </w:t>
      </w:r>
      <w:r>
        <w:rPr>
          <w:rStyle w:val="C3"/>
          <w:b w:val="1"/>
        </w:rPr>
        <w:t xml:space="preserve">Астраханской области» </w:t>
      </w:r>
      <w:r>
        <w:rPr>
          <w:rStyle w:val="C3"/>
          <w:b w:val="1"/>
        </w:rPr>
        <w:t>за 202</w:t>
      </w:r>
      <w:r>
        <w:rPr>
          <w:rStyle w:val="C3"/>
          <w:b w:val="1"/>
        </w:rPr>
        <w:t>5</w:t>
      </w:r>
      <w:r>
        <w:rPr>
          <w:rStyle w:val="C3"/>
          <w:b w:val="1"/>
        </w:rPr>
        <w:t xml:space="preserve"> год.</w:t>
      </w:r>
    </w:p>
    <w:p>
      <w:pPr>
        <w:pStyle w:val="P1"/>
        <w:rPr>
          <w:rStyle w:val="C3"/>
          <w:b w:val="1"/>
        </w:rPr>
      </w:pPr>
    </w:p>
    <w:p>
      <w:pPr>
        <w:pStyle w:val="P1"/>
        <w:rPr>
          <w:rStyle w:val="C3"/>
        </w:rPr>
      </w:pPr>
    </w:p>
    <w:p>
      <w:pPr>
        <w:pStyle w:val="P1"/>
        <w:jc w:val="both"/>
      </w:pPr>
      <w:r>
        <w:t xml:space="preserve">Статья 1 </w:t>
      </w:r>
    </w:p>
    <w:p>
      <w:pPr>
        <w:pStyle w:val="P1"/>
        <w:jc w:val="both"/>
      </w:pPr>
    </w:p>
    <w:p>
      <w:pPr>
        <w:pStyle w:val="P1"/>
        <w:ind w:firstLine="708"/>
        <w:jc w:val="both"/>
      </w:pPr>
      <w:r>
        <w:t>Утвердить отчет об исполнении бюджета Муниципального образования «Сельское поселение Крутовский сельсовет Володарского района Астраханской области» за 2024 год по доходам в сумме 1134,31 тыс. рублей, в том числе за счет безвозмездных поступлений из других бюджетов бюджетной системы РФ в сумме 980,38 тыс.рублей, по расходам в сумме 1236,50 тыс.рублей.</w:t>
      </w:r>
    </w:p>
    <w:p>
      <w:pPr>
        <w:pStyle w:val="P1"/>
        <w:ind w:firstLine="708"/>
        <w:jc w:val="both"/>
      </w:pPr>
      <w:r>
        <w:t xml:space="preserve">Профицит бюджета Муниципального образования  «Сельское поселение Крутовский сельсовет Володарского района Астраханской области» 102,19 тыс. рублей.</w:t>
      </w:r>
    </w:p>
    <w:p>
      <w:pPr>
        <w:pStyle w:val="P1"/>
        <w:jc w:val="both"/>
      </w:pPr>
    </w:p>
    <w:p>
      <w:pPr>
        <w:pStyle w:val="P1"/>
        <w:jc w:val="both"/>
      </w:pPr>
      <w:r>
        <w:t xml:space="preserve">Статья 2 </w:t>
      </w:r>
    </w:p>
    <w:p>
      <w:pPr>
        <w:pStyle w:val="P1"/>
        <w:jc w:val="both"/>
      </w:pPr>
    </w:p>
    <w:p>
      <w:pPr>
        <w:pStyle w:val="P1"/>
        <w:jc w:val="both"/>
      </w:pPr>
      <w:r>
        <w:t>Утвердить исполнение:</w:t>
      </w:r>
    </w:p>
    <w:p>
      <w:pPr>
        <w:pStyle w:val="P1"/>
        <w:numPr>
          <w:ilvl w:val="0"/>
          <w:numId w:val="1"/>
        </w:numPr>
        <w:jc w:val="both"/>
      </w:pPr>
      <w:r>
        <w:t>по доходам бюджета Муниципального образования «Сельское поселение Крутовский сельсовет Володарского муниципального района Астраханской области» за 2025 год согласно приложению № 1 к настоящему Решению;</w:t>
      </w:r>
    </w:p>
    <w:p>
      <w:pPr>
        <w:pStyle w:val="P1"/>
        <w:numPr>
          <w:ilvl w:val="0"/>
          <w:numId w:val="1"/>
        </w:numPr>
        <w:jc w:val="both"/>
      </w:pPr>
      <w:r>
        <w:t xml:space="preserve">по источникам внутреннего финансирования дефицита бюджета Муниципального образования «Сельское поселение Крутовский сельсовет Володарского  района Астраханской области» за 2025 год согласно приложению № 2 к настоящему Решению;</w:t>
      </w:r>
    </w:p>
    <w:p>
      <w:pPr>
        <w:pStyle w:val="P1"/>
        <w:numPr>
          <w:ilvl w:val="0"/>
          <w:numId w:val="1"/>
        </w:numPr>
        <w:jc w:val="both"/>
      </w:pPr>
      <w:r>
        <w:t xml:space="preserve">по расходам бюджета Муниципального образования «Сельское поселение Крутовский сельсовет Володарского района Астраханской области» по разделам и подразделам, целевым статьям и видам расходов классификации расходов бюджета за  2025 год согласно приложению № 3 к настоящему Решению;</w:t>
      </w:r>
    </w:p>
    <w:p>
      <w:pPr>
        <w:pStyle w:val="P1"/>
        <w:numPr>
          <w:ilvl w:val="0"/>
          <w:numId w:val="1"/>
        </w:numPr>
        <w:jc w:val="both"/>
      </w:pPr>
      <w:r>
        <w:t>по ведомственной структуре расходов бюджета Муниципального образования «Сельское поселение Крутовский сельсовет Володарского района Астраханской области» за 2025 год согласно приложению № 4 к настоящему Решению;</w:t>
      </w:r>
    </w:p>
    <w:p>
      <w:pPr>
        <w:pStyle w:val="P1"/>
        <w:numPr>
          <w:ilvl w:val="0"/>
          <w:numId w:val="1"/>
        </w:numPr>
        <w:jc w:val="both"/>
      </w:pPr>
      <w:r>
        <w:t xml:space="preserve">по программе муниципальных внутренних заимствований Муниципального образования «Сельское поселение Крутовский сельсовет Володарского  района Астраханской области» за 2025 год согласно приложению № 5 к настоящему Решению;</w:t>
      </w:r>
    </w:p>
    <w:p>
      <w:pPr>
        <w:pStyle w:val="P1"/>
        <w:numPr>
          <w:ilvl w:val="0"/>
          <w:numId w:val="1"/>
        </w:numPr>
        <w:jc w:val="both"/>
      </w:pPr>
      <w:r>
        <w:t xml:space="preserve">по программе представления муниципальных гарантий Муниципального образования  «Сельское поселение Крутовский сельсовет Володарского района Астраханской области» за 2025 год согласно приложению № 6 к настоящему Решению.</w:t>
      </w:r>
    </w:p>
    <w:p>
      <w:pPr>
        <w:pStyle w:val="P1"/>
        <w:ind w:left="360"/>
        <w:jc w:val="both"/>
      </w:pPr>
    </w:p>
    <w:p>
      <w:pPr>
        <w:pStyle w:val="P1"/>
        <w:ind w:left="360"/>
        <w:jc w:val="both"/>
      </w:pPr>
    </w:p>
    <w:p>
      <w:pPr>
        <w:pStyle w:val="P1"/>
        <w:ind w:left="360"/>
        <w:jc w:val="both"/>
      </w:pPr>
    </w:p>
    <w:p>
      <w:pPr>
        <w:pStyle w:val="P1"/>
        <w:jc w:val="both"/>
      </w:pPr>
      <w:r>
        <w:t>Статья 3</w:t>
      </w:r>
    </w:p>
    <w:p>
      <w:pPr>
        <w:pStyle w:val="P1"/>
        <w:jc w:val="both"/>
      </w:pPr>
      <w:r>
        <w:t>Настоящее Решение вступает в силу на следующий день после дня его официального опубликования.</w:t>
      </w:r>
    </w:p>
    <w:p>
      <w:pPr>
        <w:pStyle w:val="P1"/>
        <w:jc w:val="both"/>
      </w:pPr>
      <w:r>
        <w:t xml:space="preserve">Глава администрации </w:t>
      </w:r>
    </w:p>
    <w:p>
      <w:pPr>
        <w:pStyle w:val="P1"/>
        <w:jc w:val="both"/>
      </w:pPr>
      <w:r>
        <w:t xml:space="preserve">МО «Крутовский сельсовет»                                                              Б.К. Казиев</w:t>
      </w:r>
    </w:p>
    <w:p>
      <w:pPr>
        <w:pStyle w:val="P1"/>
        <w:jc w:val="both"/>
      </w:pPr>
    </w:p>
    <w:p>
      <w:pPr>
        <w:pStyle w:val="P1"/>
        <w:jc w:val="both"/>
      </w:pPr>
      <w:r>
        <w:t xml:space="preserve">Председатель совета </w:t>
      </w:r>
    </w:p>
    <w:p>
      <w:pPr>
        <w:pStyle w:val="P1"/>
        <w:jc w:val="both"/>
        <w:rPr>
          <w:rStyle w:val="C3"/>
          <w:b w:val="1"/>
        </w:rPr>
      </w:pPr>
      <w:r>
        <w:t>МО «Крутовский сельсовет»</w:t>
        <w:tab/>
        <w:tab/>
        <w:tab/>
        <w:tab/>
        <w:t xml:space="preserve">                  Д.С. Курмушева</w:t>
      </w:r>
    </w:p>
    <w:sectPr>
      <w:type w:val="nextPage"/>
      <w:pgSz w:w="11906" w:h="16838" w:code="9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4B3744CC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0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/>
  </w:style>
  <w:style w:type="paragraph" w:styleId="P1">
    <w:name w:val="Обычный"/>
    <w:next w:val="P1"/>
    <w:qFormat/>
    <w:pPr/>
    <w:rPr>
      <w:sz w:val="24"/>
    </w:rPr>
  </w:style>
  <w:style w:type="paragraph" w:styleId="P2">
    <w:name w:val="Текст выноски"/>
    <w:basedOn w:val="P1"/>
    <w:next w:val="P2"/>
    <w:link w:val="C4"/>
    <w:pPr/>
    <w:rPr>
      <w:rFonts w:ascii="Tahoma" w:hAnsi="Tahoma"/>
      <w:sz w:val="16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Основной шрифт абзаца"/>
    <w:rPr/>
  </w:style>
  <w:style w:type="character" w:styleId="C4">
    <w:name w:val="Текст выноски Знак"/>
    <w:basedOn w:val="C3"/>
    <w:link w:val="P2"/>
    <w:rPr>
      <w:rFonts w:ascii="Tahoma" w:hAnsi="Tahoma"/>
      <w:sz w:val="16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Обычная таблица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